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0CD" w:rsidRDefault="00D350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</w:p>
    <w:tbl>
      <w:tblPr>
        <w:tblStyle w:val="a7"/>
        <w:tblW w:w="145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5103"/>
        <w:gridCol w:w="5245"/>
      </w:tblGrid>
      <w:tr w:rsidR="00D350CD">
        <w:tc>
          <w:tcPr>
            <w:tcW w:w="4248" w:type="dxa"/>
          </w:tcPr>
          <w:p w:rsidR="00D350CD" w:rsidRDefault="00D350CD"/>
        </w:tc>
        <w:tc>
          <w:tcPr>
            <w:tcW w:w="5103" w:type="dxa"/>
          </w:tcPr>
          <w:p w:rsidR="00D350CD" w:rsidRDefault="00F67376">
            <w:pPr>
              <w:rPr>
                <w:b/>
              </w:rPr>
            </w:pPr>
            <w:r>
              <w:rPr>
                <w:b/>
              </w:rPr>
              <w:t>Допрос Сева</w:t>
            </w:r>
          </w:p>
        </w:tc>
        <w:tc>
          <w:tcPr>
            <w:tcW w:w="5245" w:type="dxa"/>
          </w:tcPr>
          <w:p w:rsidR="00D350CD" w:rsidRDefault="00D350CD"/>
        </w:tc>
      </w:tr>
      <w:tr w:rsidR="00D350CD">
        <w:tc>
          <w:tcPr>
            <w:tcW w:w="4248" w:type="dxa"/>
          </w:tcPr>
          <w:p w:rsidR="00D350CD" w:rsidRDefault="00F67376">
            <w:r>
              <w:t>Правильные вопросы</w:t>
            </w:r>
          </w:p>
        </w:tc>
        <w:tc>
          <w:tcPr>
            <w:tcW w:w="5103" w:type="dxa"/>
          </w:tcPr>
          <w:p w:rsidR="00D350CD" w:rsidRDefault="00F67376">
            <w:r>
              <w:t>Ответы на правильные вопросы</w:t>
            </w:r>
          </w:p>
        </w:tc>
        <w:tc>
          <w:tcPr>
            <w:tcW w:w="5245" w:type="dxa"/>
          </w:tcPr>
          <w:p w:rsidR="00D350CD" w:rsidRDefault="00F67376">
            <w:r>
              <w:t>Неправильные вопросы</w:t>
            </w:r>
          </w:p>
        </w:tc>
      </w:tr>
      <w:tr w:rsidR="00D350CD">
        <w:tc>
          <w:tcPr>
            <w:tcW w:w="4248" w:type="dxa"/>
          </w:tcPr>
          <w:p w:rsidR="00D350CD" w:rsidRDefault="00F67376">
            <w:r>
              <w:t>Скажите, пожалуйста, Антон Валерьевич, как давно Вы работаете сантехником в управляющей компании "РУБИН"?</w:t>
            </w:r>
          </w:p>
        </w:tc>
        <w:tc>
          <w:tcPr>
            <w:tcW w:w="5103" w:type="dxa"/>
          </w:tcPr>
          <w:p w:rsidR="00D350CD" w:rsidRDefault="00D350CD"/>
        </w:tc>
        <w:tc>
          <w:tcPr>
            <w:tcW w:w="5245" w:type="dxa"/>
          </w:tcPr>
          <w:p w:rsidR="00D350CD" w:rsidRDefault="00F67376">
            <w:r>
              <w:t>Свидетель, что вам известно по делу?</w:t>
            </w:r>
          </w:p>
        </w:tc>
      </w:tr>
      <w:tr w:rsidR="00D350CD">
        <w:tc>
          <w:tcPr>
            <w:tcW w:w="4248" w:type="dxa"/>
          </w:tcPr>
          <w:p w:rsidR="00D350CD" w:rsidRDefault="00F67376">
            <w:r>
              <w:t xml:space="preserve">В Ваши обязанности входит обслуживание дома по адресу: ул. </w:t>
            </w:r>
            <w:proofErr w:type="gramStart"/>
            <w:r>
              <w:t>Астраханская</w:t>
            </w:r>
            <w:proofErr w:type="gramEnd"/>
            <w:r>
              <w:t>, д. 77</w:t>
            </w:r>
          </w:p>
        </w:tc>
        <w:tc>
          <w:tcPr>
            <w:tcW w:w="5103" w:type="dxa"/>
          </w:tcPr>
          <w:p w:rsidR="00D350CD" w:rsidRDefault="00D350CD"/>
        </w:tc>
        <w:tc>
          <w:tcPr>
            <w:tcW w:w="5245" w:type="dxa"/>
          </w:tcPr>
          <w:p w:rsidR="00D350CD" w:rsidRDefault="00F67376">
            <w:r>
              <w:t>Что Вы можете рассказать о ремонте у Орловой?</w:t>
            </w:r>
          </w:p>
        </w:tc>
      </w:tr>
      <w:tr w:rsidR="00D350CD">
        <w:tc>
          <w:tcPr>
            <w:tcW w:w="4248" w:type="dxa"/>
          </w:tcPr>
          <w:p w:rsidR="00D350CD" w:rsidRDefault="00F67376">
            <w:r>
              <w:t>Что Вы можете рассказать о событиях, имевших место в этом доме 14.01.ХХ?</w:t>
            </w:r>
          </w:p>
        </w:tc>
        <w:tc>
          <w:tcPr>
            <w:tcW w:w="5103" w:type="dxa"/>
          </w:tcPr>
          <w:p w:rsidR="00D350CD" w:rsidRDefault="00F673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14.01.ХХ, я в 9 утра отключил воду в 6 подъезде по заявке Орловой, т.к. у нее в квартире должны были осуществляться работы по замене труб и сантехники. Примерно в 12 часов дня мне позвонили </w:t>
            </w:r>
            <w:proofErr w:type="gramStart"/>
            <w:r>
              <w:rPr>
                <w:sz w:val="24"/>
                <w:szCs w:val="24"/>
              </w:rPr>
              <w:t>рабочие, осуществлявшие замену труб и сказали</w:t>
            </w:r>
            <w:proofErr w:type="gramEnd"/>
            <w:r>
              <w:rPr>
                <w:sz w:val="24"/>
                <w:szCs w:val="24"/>
              </w:rPr>
              <w:t>, что воду можно вклю</w:t>
            </w:r>
            <w:r>
              <w:rPr>
                <w:sz w:val="24"/>
                <w:szCs w:val="24"/>
              </w:rPr>
              <w:t xml:space="preserve">чить. Я в этот момент был на другом адресе. Примерно в 12.30 я подошел и включил воду. После чего пошел домой на обед. Однако мне снова позвонили рабочие и попросили перекрыть воду.  Пришлось «свернуть» обед и вернуться в дом по ул. </w:t>
            </w:r>
            <w:proofErr w:type="gramStart"/>
            <w:r>
              <w:rPr>
                <w:sz w:val="24"/>
                <w:szCs w:val="24"/>
              </w:rPr>
              <w:t>Астраханской</w:t>
            </w:r>
            <w:proofErr w:type="gramEnd"/>
            <w:r>
              <w:rPr>
                <w:sz w:val="24"/>
                <w:szCs w:val="24"/>
              </w:rPr>
              <w:t xml:space="preserve"> 77, чтобы </w:t>
            </w:r>
            <w:r>
              <w:rPr>
                <w:sz w:val="24"/>
                <w:szCs w:val="24"/>
              </w:rPr>
              <w:t>снова отключить стояк. Около 15-16 часов, мне снова позвонили, сказали, что воду можно включать, что я и сделал.</w:t>
            </w:r>
          </w:p>
        </w:tc>
        <w:tc>
          <w:tcPr>
            <w:tcW w:w="5245" w:type="dxa"/>
          </w:tcPr>
          <w:p w:rsidR="00D350CD" w:rsidRDefault="00F67376">
            <w:r>
              <w:t>Что Вы помните о 14.</w:t>
            </w:r>
            <w:bookmarkStart w:id="0" w:name="_GoBack"/>
            <w:bookmarkEnd w:id="0"/>
            <w:r>
              <w:t>01.ХХ?</w:t>
            </w:r>
          </w:p>
        </w:tc>
      </w:tr>
      <w:tr w:rsidR="00D350CD">
        <w:tc>
          <w:tcPr>
            <w:tcW w:w="4248" w:type="dxa"/>
          </w:tcPr>
          <w:p w:rsidR="00D350CD" w:rsidRDefault="00F67376">
            <w:r>
              <w:t xml:space="preserve">В какой квартире производился </w:t>
            </w:r>
            <w:proofErr w:type="gramStart"/>
            <w:r>
              <w:t>ремонт</w:t>
            </w:r>
            <w:proofErr w:type="gramEnd"/>
            <w:r>
              <w:t xml:space="preserve"> 14.01 и на </w:t>
            </w:r>
            <w:proofErr w:type="gramStart"/>
            <w:r>
              <w:t>каком</w:t>
            </w:r>
            <w:proofErr w:type="gramEnd"/>
            <w:r>
              <w:t xml:space="preserve"> этаже она расположена? </w:t>
            </w:r>
          </w:p>
        </w:tc>
        <w:tc>
          <w:tcPr>
            <w:tcW w:w="5103" w:type="dxa"/>
          </w:tcPr>
          <w:p w:rsidR="00D350CD" w:rsidRDefault="00D350CD"/>
        </w:tc>
        <w:tc>
          <w:tcPr>
            <w:tcW w:w="5245" w:type="dxa"/>
          </w:tcPr>
          <w:p w:rsidR="00D350CD" w:rsidRDefault="00F67376">
            <w:r>
              <w:t>Орлова позвонила вам непосредственно</w:t>
            </w:r>
            <w:r>
              <w:t xml:space="preserve"> или оставляла заявку у диспетчера?</w:t>
            </w:r>
          </w:p>
        </w:tc>
      </w:tr>
      <w:tr w:rsidR="00D350CD">
        <w:tc>
          <w:tcPr>
            <w:tcW w:w="4248" w:type="dxa"/>
          </w:tcPr>
          <w:p w:rsidR="00D350CD" w:rsidRDefault="00F67376">
            <w:r>
              <w:t xml:space="preserve">После того, как Вам позвонили и </w:t>
            </w:r>
            <w:r>
              <w:lastRenderedPageBreak/>
              <w:t>попросили снова отключить воду, как быстро Вы это сделали?</w:t>
            </w:r>
          </w:p>
        </w:tc>
        <w:tc>
          <w:tcPr>
            <w:tcW w:w="5103" w:type="dxa"/>
          </w:tcPr>
          <w:p w:rsidR="00D350CD" w:rsidRDefault="00F67376">
            <w:r>
              <w:lastRenderedPageBreak/>
              <w:t>через 15-20 минут</w:t>
            </w:r>
          </w:p>
        </w:tc>
        <w:tc>
          <w:tcPr>
            <w:tcW w:w="5245" w:type="dxa"/>
          </w:tcPr>
          <w:p w:rsidR="00D350CD" w:rsidRDefault="00F67376">
            <w:r>
              <w:t>Спасибо, у меня больше нет вопросов</w:t>
            </w:r>
          </w:p>
        </w:tc>
      </w:tr>
      <w:tr w:rsidR="00D350CD">
        <w:tc>
          <w:tcPr>
            <w:tcW w:w="4248" w:type="dxa"/>
          </w:tcPr>
          <w:p w:rsidR="00D350CD" w:rsidRDefault="00F67376">
            <w:r>
              <w:rPr>
                <w:highlight w:val="yellow"/>
              </w:rPr>
              <w:lastRenderedPageBreak/>
              <w:t>Вопрос на ту же тему, что неправильный, но сформулированный так, чтобы по</w:t>
            </w:r>
            <w:r>
              <w:rPr>
                <w:highlight w:val="yellow"/>
              </w:rPr>
              <w:t>казать неправильность действий ответчицы</w:t>
            </w:r>
          </w:p>
        </w:tc>
        <w:tc>
          <w:tcPr>
            <w:tcW w:w="5103" w:type="dxa"/>
          </w:tcPr>
          <w:p w:rsidR="00D350CD" w:rsidRDefault="00D350CD"/>
        </w:tc>
        <w:tc>
          <w:tcPr>
            <w:tcW w:w="5245" w:type="dxa"/>
          </w:tcPr>
          <w:p w:rsidR="00D350CD" w:rsidRDefault="00F67376">
            <w:r>
              <w:rPr>
                <w:highlight w:val="yellow"/>
              </w:rPr>
              <w:t>Скажите, в каком состоянии находились трубы в квартире Орловой до ремонта?</w:t>
            </w:r>
            <w:r>
              <w:t xml:space="preserve"> Придумать вопрос, ответ на который будет благоприятным для ответчицы</w:t>
            </w:r>
          </w:p>
        </w:tc>
      </w:tr>
      <w:tr w:rsidR="00D350CD">
        <w:tc>
          <w:tcPr>
            <w:tcW w:w="4248" w:type="dxa"/>
          </w:tcPr>
          <w:p w:rsidR="00D350CD" w:rsidRDefault="00F67376">
            <w:r>
              <w:t xml:space="preserve">15 января принимали ли Вы участие в осмотре квартиры № 82 и квартиры </w:t>
            </w:r>
            <w:r>
              <w:t>№ 79?</w:t>
            </w:r>
          </w:p>
        </w:tc>
        <w:tc>
          <w:tcPr>
            <w:tcW w:w="5103" w:type="dxa"/>
          </w:tcPr>
          <w:p w:rsidR="00D350CD" w:rsidRDefault="00D350CD"/>
        </w:tc>
        <w:tc>
          <w:tcPr>
            <w:tcW w:w="5245" w:type="dxa"/>
          </w:tcPr>
          <w:p w:rsidR="00D350CD" w:rsidRDefault="00F67376">
            <w:r>
              <w:t>Спасибо, у меня больше нет вопросов</w:t>
            </w:r>
          </w:p>
        </w:tc>
      </w:tr>
      <w:tr w:rsidR="00D350CD">
        <w:tc>
          <w:tcPr>
            <w:tcW w:w="4248" w:type="dxa"/>
          </w:tcPr>
          <w:p w:rsidR="00D350CD" w:rsidRDefault="00D350CD"/>
        </w:tc>
        <w:tc>
          <w:tcPr>
            <w:tcW w:w="5103" w:type="dxa"/>
          </w:tcPr>
          <w:p w:rsidR="00D350CD" w:rsidRDefault="00D350CD"/>
        </w:tc>
        <w:tc>
          <w:tcPr>
            <w:tcW w:w="5245" w:type="dxa"/>
          </w:tcPr>
          <w:p w:rsidR="00D350CD" w:rsidRDefault="00F67376">
            <w:r>
              <w:t>Вы когда-нибудь еще бывали в этой квартире?</w:t>
            </w:r>
          </w:p>
        </w:tc>
      </w:tr>
      <w:tr w:rsidR="00D350CD">
        <w:tc>
          <w:tcPr>
            <w:tcW w:w="4248" w:type="dxa"/>
          </w:tcPr>
          <w:p w:rsidR="00D350CD" w:rsidRDefault="00F67376">
            <w:r>
              <w:t>Спасибо, у меня больше нет вопросов</w:t>
            </w:r>
          </w:p>
        </w:tc>
        <w:tc>
          <w:tcPr>
            <w:tcW w:w="5103" w:type="dxa"/>
          </w:tcPr>
          <w:p w:rsidR="00D350CD" w:rsidRDefault="00D350CD"/>
        </w:tc>
        <w:tc>
          <w:tcPr>
            <w:tcW w:w="5245" w:type="dxa"/>
          </w:tcPr>
          <w:p w:rsidR="00D350CD" w:rsidRDefault="00F67376">
            <w:r>
              <w:t>То есть ответчица залила квартиру истца?</w:t>
            </w:r>
          </w:p>
        </w:tc>
      </w:tr>
      <w:tr w:rsidR="00D350CD">
        <w:tc>
          <w:tcPr>
            <w:tcW w:w="4248" w:type="dxa"/>
          </w:tcPr>
          <w:p w:rsidR="00D350CD" w:rsidRDefault="00D350CD"/>
        </w:tc>
        <w:tc>
          <w:tcPr>
            <w:tcW w:w="5103" w:type="dxa"/>
          </w:tcPr>
          <w:p w:rsidR="00D350CD" w:rsidRDefault="00F67376">
            <w:r>
              <w:t>Перекрестный допрос Дунаевой</w:t>
            </w:r>
          </w:p>
        </w:tc>
        <w:tc>
          <w:tcPr>
            <w:tcW w:w="5245" w:type="dxa"/>
          </w:tcPr>
          <w:p w:rsidR="00D350CD" w:rsidRDefault="00D350CD"/>
        </w:tc>
      </w:tr>
      <w:tr w:rsidR="00D350CD">
        <w:tc>
          <w:tcPr>
            <w:tcW w:w="4248" w:type="dxa"/>
          </w:tcPr>
          <w:p w:rsidR="00D350CD" w:rsidRDefault="00F67376">
            <w:r>
              <w:t>Правильно ли я понимаю, что Вы дважды были в квартире Орловой 15.01. и видели, что в ней было сухо?</w:t>
            </w:r>
          </w:p>
        </w:tc>
        <w:tc>
          <w:tcPr>
            <w:tcW w:w="5103" w:type="dxa"/>
          </w:tcPr>
          <w:p w:rsidR="00D350CD" w:rsidRDefault="00D350CD"/>
        </w:tc>
        <w:tc>
          <w:tcPr>
            <w:tcW w:w="5245" w:type="dxa"/>
          </w:tcPr>
          <w:p w:rsidR="00D350CD" w:rsidRDefault="00F67376">
            <w:r>
              <w:t>Открытый вопрос</w:t>
            </w:r>
          </w:p>
        </w:tc>
      </w:tr>
      <w:tr w:rsidR="00D350CD">
        <w:tc>
          <w:tcPr>
            <w:tcW w:w="4248" w:type="dxa"/>
          </w:tcPr>
          <w:p w:rsidR="00D350CD" w:rsidRDefault="00F67376">
            <w:r>
              <w:t>14.01. Орлова сама зашла к Вам домой, чтобы отдать ключи, так?</w:t>
            </w:r>
          </w:p>
        </w:tc>
        <w:tc>
          <w:tcPr>
            <w:tcW w:w="5103" w:type="dxa"/>
          </w:tcPr>
          <w:p w:rsidR="00D350CD" w:rsidRDefault="00D350CD"/>
        </w:tc>
        <w:tc>
          <w:tcPr>
            <w:tcW w:w="5245" w:type="dxa"/>
          </w:tcPr>
          <w:p w:rsidR="00D350CD" w:rsidRDefault="00F67376">
            <w:r>
              <w:t>Вопрос, ответ на который мы не знаем</w:t>
            </w:r>
          </w:p>
        </w:tc>
      </w:tr>
      <w:tr w:rsidR="00D350CD">
        <w:tc>
          <w:tcPr>
            <w:tcW w:w="4248" w:type="dxa"/>
          </w:tcPr>
          <w:p w:rsidR="00D350CD" w:rsidRDefault="00F67376">
            <w:r>
              <w:t>То есть 14.01 Вы в квартиру Орловой не заходили и не видели, была ли вода в ее квартире в этот день?</w:t>
            </w:r>
          </w:p>
        </w:tc>
        <w:tc>
          <w:tcPr>
            <w:tcW w:w="5103" w:type="dxa"/>
          </w:tcPr>
          <w:p w:rsidR="00D350CD" w:rsidRDefault="00D350CD"/>
        </w:tc>
        <w:tc>
          <w:tcPr>
            <w:tcW w:w="5245" w:type="dxa"/>
          </w:tcPr>
          <w:p w:rsidR="00D350CD" w:rsidRDefault="00F67376">
            <w:bookmarkStart w:id="1" w:name="_heading=h.gjdgxs" w:colFirst="0" w:colLast="0"/>
            <w:bookmarkEnd w:id="1"/>
            <w:r>
              <w:t>Вопрос, начинающийся с «почему»?</w:t>
            </w:r>
          </w:p>
        </w:tc>
      </w:tr>
    </w:tbl>
    <w:p w:rsidR="00D350CD" w:rsidRDefault="00D350CD"/>
    <w:p w:rsidR="00D350CD" w:rsidRDefault="00F67376">
      <w:pPr>
        <w:spacing w:before="240"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ошибки, допускаемые в ходе прямого допроса</w:t>
      </w:r>
    </w:p>
    <w:p w:rsidR="00D350CD" w:rsidRDefault="00F67376">
      <w:pPr>
        <w:spacing w:before="240" w:after="24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1)  Неправильное обращение к «своему» свидетелю (безличное, неуважи</w:t>
      </w:r>
      <w:r>
        <w:rPr>
          <w:sz w:val="24"/>
          <w:szCs w:val="24"/>
        </w:rPr>
        <w:t xml:space="preserve">тельное </w:t>
      </w:r>
      <w:proofErr w:type="spellStart"/>
      <w:r>
        <w:rPr>
          <w:sz w:val="24"/>
          <w:szCs w:val="24"/>
        </w:rPr>
        <w:t>и.т.д</w:t>
      </w:r>
      <w:proofErr w:type="spellEnd"/>
      <w:r>
        <w:rPr>
          <w:sz w:val="24"/>
          <w:szCs w:val="24"/>
        </w:rPr>
        <w:t xml:space="preserve">.), </w:t>
      </w:r>
      <w:proofErr w:type="spellStart"/>
      <w:r>
        <w:rPr>
          <w:sz w:val="24"/>
          <w:szCs w:val="24"/>
        </w:rPr>
        <w:t>неустановление</w:t>
      </w:r>
      <w:proofErr w:type="spellEnd"/>
      <w:r>
        <w:rPr>
          <w:sz w:val="24"/>
          <w:szCs w:val="24"/>
        </w:rPr>
        <w:t xml:space="preserve"> с ним контакта</w:t>
      </w:r>
      <w:proofErr w:type="gramEnd"/>
    </w:p>
    <w:p w:rsidR="00D350CD" w:rsidRDefault="00F67376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Отсутствие «установочных вопросов» (цель которых показать суду, что свидетель компетентен, ему можно доверять)</w:t>
      </w:r>
    </w:p>
    <w:p w:rsidR="00D350CD" w:rsidRDefault="00F67376">
      <w:pPr>
        <w:spacing w:before="240" w:after="240" w:line="240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3)   Отсутствие открытых вопросов, ориентированных на свободный рассказ свидетеля (наличие толь</w:t>
      </w:r>
      <w:r>
        <w:rPr>
          <w:sz w:val="24"/>
          <w:szCs w:val="24"/>
          <w:highlight w:val="yellow"/>
        </w:rPr>
        <w:t>ко закрытых вопросов не дает возможности доверять свидетелю</w:t>
      </w:r>
    </w:p>
    <w:p w:rsidR="00D350CD" w:rsidRDefault="00F67376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4) Слишком широкий открытый вопрос (свидетель может запутаться, что и в каком порядке рассказывать. </w:t>
      </w:r>
      <w:proofErr w:type="gramStart"/>
      <w:r>
        <w:rPr>
          <w:sz w:val="24"/>
          <w:szCs w:val="24"/>
        </w:rPr>
        <w:t>Результат – сумбурный, неполный рассказ)</w:t>
      </w:r>
      <w:proofErr w:type="gramEnd"/>
    </w:p>
    <w:p w:rsidR="00D350CD" w:rsidRDefault="00F67376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5)  «Лишний» вопрос, ответ на который ничего не дает для вашей правовой позиции</w:t>
      </w:r>
    </w:p>
    <w:p w:rsidR="00D350CD" w:rsidRDefault="00F67376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6)  Отсутствие необходимых уточняющих вопросов (некоторые факты, входящие в «вашу  историю» остались невыясненными, не заданы вопросы, необходимые, чтобы акцентировать внимание</w:t>
      </w:r>
      <w:r>
        <w:rPr>
          <w:sz w:val="24"/>
          <w:szCs w:val="24"/>
        </w:rPr>
        <w:t xml:space="preserve"> суда на основных, «узловых точках» - обстоятельствах, которые наиболее существенны для вашей позиции)</w:t>
      </w:r>
    </w:p>
    <w:p w:rsidR="00D350CD" w:rsidRDefault="00F67376">
      <w:pPr>
        <w:spacing w:before="240" w:after="240" w:line="240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7)  Некорректная формулировка вопроса, способная запутать свидетеля (слишком длинный вопрос, вопрос, сформулированный без учета интеллектуального уровня,</w:t>
      </w:r>
      <w:r>
        <w:rPr>
          <w:sz w:val="24"/>
          <w:szCs w:val="24"/>
          <w:highlight w:val="yellow"/>
        </w:rPr>
        <w:t xml:space="preserve"> образования и опыта свидетеля)</w:t>
      </w:r>
    </w:p>
    <w:p w:rsidR="00D350CD" w:rsidRDefault="00F67376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8)  Вопрос, результатом которого станет создание неблагоприятного мнения о свидетеле или выяснение неблагоприятных для вас фактов (кроме случая, если вы прямо запланировали это, чтобы как-то «обыграть» в дальнейшем)</w:t>
      </w:r>
    </w:p>
    <w:p w:rsidR="00D350CD" w:rsidRDefault="00F67376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9)  Наво</w:t>
      </w:r>
      <w:r>
        <w:rPr>
          <w:sz w:val="24"/>
          <w:szCs w:val="24"/>
        </w:rPr>
        <w:t>дящий вопрос (такие вопросы не позволяют доверять показаниям данного свидетеля, могут быть сняты судом)</w:t>
      </w:r>
    </w:p>
    <w:p w:rsidR="00D350CD" w:rsidRDefault="00F67376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350CD" w:rsidRDefault="00F67376">
      <w:pPr>
        <w:spacing w:before="240"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ошибки, допускаемые в ходе перекрестного допроса</w:t>
      </w:r>
    </w:p>
    <w:p w:rsidR="00D350CD" w:rsidRDefault="00F67376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1) Открытый вопрос (допускающий свободный рассказ «чужого» свидетеля)</w:t>
      </w:r>
    </w:p>
    <w:p w:rsidR="00D350CD" w:rsidRDefault="00F67376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2) Вопрос, ответ на который вы не знаете (можете получить прямо неблагоприятный для вас ответ)</w:t>
      </w:r>
    </w:p>
    <w:p w:rsidR="00D350CD" w:rsidRDefault="00F67376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3) Вопрос, начинающийся с «почему?» (позволяет свидетелю объяснить все, что он хочет, исправить ранее сложившееся неблагоприятное впечатление)</w:t>
      </w:r>
    </w:p>
    <w:p w:rsidR="00D350CD" w:rsidRDefault="00F67376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4) Вопросы, ответы</w:t>
      </w:r>
      <w:r>
        <w:rPr>
          <w:sz w:val="24"/>
          <w:szCs w:val="24"/>
        </w:rPr>
        <w:t xml:space="preserve"> на которые будут вредны для вашей правовой позиции (если только это не часть цепочки вопросов, в которой последующие вопросы заставят считать этот ответ недостоверным)</w:t>
      </w:r>
    </w:p>
    <w:p w:rsidR="00D350CD" w:rsidRDefault="00F67376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5) Слишком длинная цепочка вопросов (неясен смысл, судья не может следить за вашей идее</w:t>
      </w:r>
      <w:r>
        <w:rPr>
          <w:sz w:val="24"/>
          <w:szCs w:val="24"/>
        </w:rPr>
        <w:t>й и теряет интерес к ответам или будет снимать вопросы)</w:t>
      </w:r>
    </w:p>
    <w:p w:rsidR="00D350CD" w:rsidRDefault="00D350CD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D350CD" w:rsidRDefault="00D350CD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sectPr w:rsidR="00D350CD">
      <w:pgSz w:w="16838" w:h="11906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350CD"/>
    <w:rsid w:val="00D350CD"/>
    <w:rsid w:val="00F6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94F7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0">
    <w:name w:val="No Spacing"/>
    <w:uiPriority w:val="1"/>
    <w:qFormat/>
    <w:rsid w:val="00F94F7F"/>
    <w:pPr>
      <w:spacing w:line="240" w:lineRule="auto"/>
    </w:pPr>
  </w:style>
  <w:style w:type="table" w:styleId="a5">
    <w:name w:val="Table Grid"/>
    <w:basedOn w:val="a2"/>
    <w:uiPriority w:val="39"/>
    <w:rsid w:val="007524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94F7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0">
    <w:name w:val="No Spacing"/>
    <w:uiPriority w:val="1"/>
    <w:qFormat/>
    <w:rsid w:val="00F94F7F"/>
    <w:pPr>
      <w:spacing w:line="240" w:lineRule="auto"/>
    </w:pPr>
  </w:style>
  <w:style w:type="table" w:styleId="a5">
    <w:name w:val="Table Grid"/>
    <w:basedOn w:val="a2"/>
    <w:uiPriority w:val="39"/>
    <w:rsid w:val="007524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JNC1Ashvnjz6/D1BPzPRtgMACQ==">AMUW2mVYlZMtY8RFuPIbgEfKbWl8xAEebcAQvwFLJNorL+SjpSnp6d2M9pxqZNzAsdEMj1x28NP775lfyXkL7cKnDulhwR4uz8B1hMOABDhkb/XBv9nrJWwWHZld+ALBk/V5V24FpwBP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Трубникова</dc:creator>
  <cp:lastModifiedBy>Пользователь Windows</cp:lastModifiedBy>
  <cp:revision>2</cp:revision>
  <dcterms:created xsi:type="dcterms:W3CDTF">2020-09-30T13:48:00Z</dcterms:created>
  <dcterms:modified xsi:type="dcterms:W3CDTF">2020-09-30T13:48:00Z</dcterms:modified>
</cp:coreProperties>
</file>